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75" w:rsidRDefault="00100075" w:rsidP="00100075">
      <w:pPr>
        <w:spacing w:after="0" w:line="240" w:lineRule="auto"/>
        <w:jc w:val="center"/>
      </w:pPr>
      <w:bookmarkStart w:id="0" w:name="_GoBack"/>
      <w:bookmarkEnd w:id="0"/>
      <w:r>
        <w:rPr>
          <w:b/>
          <w:bCs/>
          <w:noProof/>
          <w:color w:val="1F497D"/>
          <w:lang w:eastAsia="it-IT"/>
        </w:rPr>
        <w:drawing>
          <wp:inline distT="0" distB="0" distL="0" distR="0" wp14:anchorId="690083A5" wp14:editId="53C74202">
            <wp:extent cx="857250" cy="813288"/>
            <wp:effectExtent l="0" t="0" r="0" b="6350"/>
            <wp:docPr id="2" name="Immagine 1" descr="logo cortinametr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rtinametraggi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7723" cy="823224"/>
                    </a:xfrm>
                    <a:prstGeom prst="rect">
                      <a:avLst/>
                    </a:prstGeom>
                    <a:noFill/>
                    <a:ln>
                      <a:noFill/>
                    </a:ln>
                  </pic:spPr>
                </pic:pic>
              </a:graphicData>
            </a:graphic>
          </wp:inline>
        </w:drawing>
      </w:r>
      <w:r>
        <w:tab/>
      </w:r>
    </w:p>
    <w:p w:rsidR="00100075" w:rsidRDefault="00100075" w:rsidP="00100075">
      <w:pPr>
        <w:spacing w:after="0" w:line="240" w:lineRule="auto"/>
        <w:jc w:val="center"/>
        <w:rPr>
          <w:b/>
          <w:bCs/>
          <w:color w:val="C00000"/>
          <w:sz w:val="32"/>
          <w:szCs w:val="32"/>
        </w:rPr>
      </w:pPr>
    </w:p>
    <w:p w:rsidR="00100075" w:rsidRPr="0007001B" w:rsidRDefault="00100075" w:rsidP="00100075">
      <w:pPr>
        <w:spacing w:after="0" w:line="240" w:lineRule="auto"/>
        <w:jc w:val="center"/>
        <w:rPr>
          <w:b/>
          <w:bCs/>
          <w:color w:val="C00000"/>
          <w:sz w:val="30"/>
          <w:szCs w:val="30"/>
        </w:rPr>
      </w:pPr>
      <w:r w:rsidRPr="0007001B">
        <w:rPr>
          <w:b/>
          <w:bCs/>
          <w:color w:val="C00000"/>
          <w:sz w:val="30"/>
          <w:szCs w:val="30"/>
        </w:rPr>
        <w:t>CORTINAMETRAGGIO CON ENI GAS E LUCE LANCIA</w:t>
      </w:r>
    </w:p>
    <w:p w:rsidR="00100075" w:rsidRPr="0007001B" w:rsidRDefault="00100075" w:rsidP="00100075">
      <w:pPr>
        <w:spacing w:after="0" w:line="240" w:lineRule="auto"/>
        <w:jc w:val="center"/>
        <w:rPr>
          <w:b/>
          <w:bCs/>
          <w:color w:val="C00000"/>
          <w:sz w:val="30"/>
          <w:szCs w:val="30"/>
        </w:rPr>
      </w:pPr>
      <w:r w:rsidRPr="0007001B">
        <w:rPr>
          <w:b/>
          <w:bCs/>
          <w:color w:val="C00000"/>
          <w:sz w:val="30"/>
          <w:szCs w:val="30"/>
        </w:rPr>
        <w:t xml:space="preserve">“PASSAGGIO A NORD-EST – SHORT MOVIE CHALLENGE”: </w:t>
      </w:r>
    </w:p>
    <w:p w:rsidR="00100075" w:rsidRPr="0007001B" w:rsidRDefault="00100075" w:rsidP="00100075">
      <w:pPr>
        <w:spacing w:after="0" w:line="240" w:lineRule="auto"/>
        <w:jc w:val="center"/>
        <w:rPr>
          <w:b/>
          <w:bCs/>
          <w:color w:val="C00000"/>
          <w:sz w:val="30"/>
          <w:szCs w:val="30"/>
        </w:rPr>
      </w:pPr>
      <w:r w:rsidRPr="0007001B">
        <w:rPr>
          <w:b/>
          <w:bCs/>
          <w:color w:val="C00000"/>
          <w:sz w:val="30"/>
          <w:szCs w:val="30"/>
        </w:rPr>
        <w:t xml:space="preserve">UNA SFIDA PER GIOVANI VIDEOMAKER DEL TRIVENETO </w:t>
      </w:r>
    </w:p>
    <w:p w:rsidR="00100075" w:rsidRDefault="00100075" w:rsidP="00100075">
      <w:pPr>
        <w:spacing w:after="0" w:line="240" w:lineRule="auto"/>
        <w:jc w:val="center"/>
        <w:rPr>
          <w:b/>
          <w:bCs/>
          <w:color w:val="C00000"/>
          <w:sz w:val="30"/>
          <w:szCs w:val="30"/>
        </w:rPr>
      </w:pPr>
      <w:r w:rsidRPr="0007001B">
        <w:rPr>
          <w:b/>
          <w:bCs/>
          <w:color w:val="C00000"/>
          <w:sz w:val="30"/>
          <w:szCs w:val="30"/>
        </w:rPr>
        <w:t>PER LA XV EDIZIONE DEL FESTIVAL CHE SAR</w:t>
      </w:r>
      <w:r>
        <w:rPr>
          <w:b/>
          <w:bCs/>
          <w:color w:val="C00000"/>
          <w:sz w:val="30"/>
          <w:szCs w:val="30"/>
        </w:rPr>
        <w:t>À</w:t>
      </w:r>
      <w:r w:rsidRPr="0007001B">
        <w:rPr>
          <w:b/>
          <w:bCs/>
          <w:color w:val="C00000"/>
          <w:sz w:val="30"/>
          <w:szCs w:val="30"/>
        </w:rPr>
        <w:t xml:space="preserve"> </w:t>
      </w:r>
      <w:r>
        <w:rPr>
          <w:b/>
          <w:bCs/>
          <w:color w:val="C00000"/>
          <w:sz w:val="30"/>
          <w:szCs w:val="30"/>
        </w:rPr>
        <w:t>DAL 23 AL 29 MARZO 2020</w:t>
      </w:r>
    </w:p>
    <w:p w:rsidR="00100075" w:rsidRPr="00B52053" w:rsidRDefault="00100075" w:rsidP="00100075">
      <w:pPr>
        <w:spacing w:after="0" w:line="240" w:lineRule="auto"/>
        <w:jc w:val="center"/>
        <w:rPr>
          <w:b/>
          <w:bCs/>
          <w:color w:val="C00000"/>
          <w:sz w:val="30"/>
          <w:szCs w:val="30"/>
          <w:u w:val="single"/>
        </w:rPr>
      </w:pPr>
    </w:p>
    <w:p w:rsidR="00100075" w:rsidRPr="00B52053" w:rsidRDefault="00100075" w:rsidP="00100075">
      <w:pPr>
        <w:spacing w:after="0" w:line="240" w:lineRule="auto"/>
        <w:jc w:val="center"/>
        <w:rPr>
          <w:sz w:val="30"/>
          <w:szCs w:val="30"/>
          <w:u w:val="single"/>
        </w:rPr>
      </w:pPr>
      <w:r w:rsidRPr="00B52053">
        <w:rPr>
          <w:b/>
          <w:bCs/>
          <w:color w:val="C00000"/>
          <w:sz w:val="30"/>
          <w:szCs w:val="30"/>
          <w:u w:val="single"/>
        </w:rPr>
        <w:t>Deadline 16 marzo 2020</w:t>
      </w:r>
    </w:p>
    <w:p w:rsidR="00100075" w:rsidRPr="00CE1A10" w:rsidRDefault="00100075" w:rsidP="00100075">
      <w:pPr>
        <w:spacing w:after="0" w:line="240" w:lineRule="auto"/>
        <w:jc w:val="both"/>
        <w:rPr>
          <w:sz w:val="26"/>
          <w:szCs w:val="26"/>
        </w:rPr>
      </w:pPr>
    </w:p>
    <w:p w:rsidR="00100075" w:rsidRPr="0007001B" w:rsidRDefault="00100075" w:rsidP="00100075">
      <w:pPr>
        <w:spacing w:after="0" w:line="240" w:lineRule="auto"/>
        <w:jc w:val="both"/>
        <w:rPr>
          <w:b/>
          <w:bCs/>
          <w:sz w:val="24"/>
          <w:szCs w:val="24"/>
        </w:rPr>
      </w:pPr>
      <w:r w:rsidRPr="0007001B">
        <w:rPr>
          <w:sz w:val="24"/>
          <w:szCs w:val="24"/>
        </w:rPr>
        <w:t xml:space="preserve">20 febbraio 2020 – </w:t>
      </w:r>
      <w:r w:rsidRPr="0007001B">
        <w:rPr>
          <w:b/>
          <w:bCs/>
          <w:sz w:val="24"/>
          <w:szCs w:val="24"/>
        </w:rPr>
        <w:t>Cortinametraggio</w:t>
      </w:r>
      <w:r w:rsidRPr="0007001B">
        <w:rPr>
          <w:sz w:val="24"/>
          <w:szCs w:val="24"/>
        </w:rPr>
        <w:t xml:space="preserve"> grazie alla partne</w:t>
      </w:r>
      <w:r>
        <w:rPr>
          <w:sz w:val="24"/>
          <w:szCs w:val="24"/>
        </w:rPr>
        <w:t>r</w:t>
      </w:r>
      <w:r w:rsidRPr="0007001B">
        <w:rPr>
          <w:sz w:val="24"/>
          <w:szCs w:val="24"/>
        </w:rPr>
        <w:t xml:space="preserve">ship con </w:t>
      </w:r>
      <w:r w:rsidRPr="0007001B">
        <w:rPr>
          <w:b/>
          <w:bCs/>
          <w:sz w:val="24"/>
          <w:szCs w:val="24"/>
        </w:rPr>
        <w:t>Eni gas e luce</w:t>
      </w:r>
      <w:r w:rsidRPr="0007001B">
        <w:rPr>
          <w:sz w:val="24"/>
          <w:szCs w:val="24"/>
        </w:rPr>
        <w:t xml:space="preserve"> lancia il branded contest </w:t>
      </w:r>
      <w:r w:rsidRPr="0007001B">
        <w:rPr>
          <w:b/>
          <w:bCs/>
          <w:sz w:val="24"/>
          <w:szCs w:val="24"/>
        </w:rPr>
        <w:t>“Passaggio a Nord-Est – Short Movie Challenge</w:t>
      </w:r>
      <w:r w:rsidRPr="0007001B">
        <w:rPr>
          <w:sz w:val="24"/>
          <w:szCs w:val="24"/>
        </w:rPr>
        <w:t xml:space="preserve">”, per mettere in scena l’energia dei territori appartenenti alle regioni di </w:t>
      </w:r>
      <w:r w:rsidRPr="0007001B">
        <w:rPr>
          <w:b/>
          <w:bCs/>
          <w:sz w:val="24"/>
          <w:szCs w:val="24"/>
        </w:rPr>
        <w:t xml:space="preserve">Veneto, Trentino-Alto Adige e </w:t>
      </w:r>
      <w:r>
        <w:rPr>
          <w:b/>
          <w:bCs/>
          <w:sz w:val="24"/>
          <w:szCs w:val="24"/>
        </w:rPr>
        <w:t xml:space="preserve">Friuli-Venezia </w:t>
      </w:r>
      <w:r w:rsidRPr="0007001B">
        <w:rPr>
          <w:b/>
          <w:bCs/>
          <w:sz w:val="24"/>
          <w:szCs w:val="24"/>
        </w:rPr>
        <w:t>Giulia.</w:t>
      </w:r>
    </w:p>
    <w:p w:rsidR="00100075" w:rsidRPr="0007001B" w:rsidRDefault="00100075" w:rsidP="00100075">
      <w:pPr>
        <w:spacing w:after="0" w:line="240" w:lineRule="auto"/>
        <w:jc w:val="both"/>
        <w:rPr>
          <w:sz w:val="24"/>
          <w:szCs w:val="24"/>
        </w:rPr>
      </w:pPr>
      <w:r w:rsidRPr="00B21D5B">
        <w:rPr>
          <w:sz w:val="24"/>
          <w:szCs w:val="24"/>
        </w:rPr>
        <w:t>Il festival,</w:t>
      </w:r>
      <w:r>
        <w:rPr>
          <w:b/>
          <w:bCs/>
          <w:sz w:val="24"/>
          <w:szCs w:val="24"/>
        </w:rPr>
        <w:t xml:space="preserve"> </w:t>
      </w:r>
      <w:r w:rsidRPr="0007001B">
        <w:rPr>
          <w:sz w:val="24"/>
          <w:szCs w:val="24"/>
        </w:rPr>
        <w:t xml:space="preserve">fondato e diretto da </w:t>
      </w:r>
      <w:r w:rsidRPr="0007001B">
        <w:rPr>
          <w:b/>
          <w:bCs/>
          <w:sz w:val="24"/>
          <w:szCs w:val="24"/>
        </w:rPr>
        <w:t>Maddalena Mayneri</w:t>
      </w:r>
      <w:r w:rsidRPr="0007001B">
        <w:rPr>
          <w:sz w:val="24"/>
          <w:szCs w:val="24"/>
        </w:rPr>
        <w:t xml:space="preserve">, e giunto quest’anno alla sua XV edizione, si svolgerà a </w:t>
      </w:r>
      <w:r w:rsidRPr="0007001B">
        <w:rPr>
          <w:b/>
          <w:bCs/>
          <w:sz w:val="24"/>
          <w:szCs w:val="24"/>
        </w:rPr>
        <w:t>Cortina d’Ampezzo dal 23 al 29 marzo.</w:t>
      </w:r>
      <w:r w:rsidRPr="0007001B">
        <w:rPr>
          <w:sz w:val="24"/>
          <w:szCs w:val="24"/>
        </w:rPr>
        <w:t xml:space="preserve"> </w:t>
      </w:r>
    </w:p>
    <w:p w:rsidR="00100075" w:rsidRPr="0007001B" w:rsidRDefault="00100075" w:rsidP="00100075">
      <w:pPr>
        <w:spacing w:after="0" w:line="240" w:lineRule="auto"/>
        <w:jc w:val="both"/>
        <w:rPr>
          <w:sz w:val="24"/>
          <w:szCs w:val="24"/>
        </w:rPr>
      </w:pPr>
    </w:p>
    <w:p w:rsidR="00100075" w:rsidRPr="0007001B" w:rsidRDefault="00100075" w:rsidP="00100075">
      <w:pPr>
        <w:spacing w:after="0" w:line="240" w:lineRule="auto"/>
        <w:jc w:val="both"/>
        <w:rPr>
          <w:sz w:val="24"/>
          <w:szCs w:val="24"/>
        </w:rPr>
      </w:pPr>
      <w:r w:rsidRPr="0007001B">
        <w:rPr>
          <w:sz w:val="24"/>
          <w:szCs w:val="24"/>
        </w:rPr>
        <w:t xml:space="preserve">Ai registi e videomaker del Triveneto che intendono partecipare alla </w:t>
      </w:r>
      <w:r w:rsidRPr="0007001B">
        <w:rPr>
          <w:b/>
          <w:bCs/>
          <w:i/>
          <w:iCs/>
          <w:sz w:val="24"/>
          <w:szCs w:val="24"/>
        </w:rPr>
        <w:t>Short Movie Challenge</w:t>
      </w:r>
      <w:r w:rsidRPr="0007001B">
        <w:rPr>
          <w:sz w:val="24"/>
          <w:szCs w:val="24"/>
        </w:rPr>
        <w:t xml:space="preserve"> verrà chiesto di sviluppare uno script di massimo 3.600 battute (spazi inclusi) che racconti, attraverso una storia che può essere sia fiction sia reale, l’energia del proprio territorio, delle sue persone e delle comunità nel segno della sostenibilit</w:t>
      </w:r>
      <w:r>
        <w:rPr>
          <w:sz w:val="24"/>
          <w:szCs w:val="24"/>
        </w:rPr>
        <w:t>à e dell’efficienza energetica.</w:t>
      </w:r>
    </w:p>
    <w:p w:rsidR="00100075" w:rsidRPr="0007001B" w:rsidRDefault="00100075" w:rsidP="00100075">
      <w:pPr>
        <w:spacing w:after="0" w:line="240" w:lineRule="auto"/>
        <w:jc w:val="both"/>
        <w:rPr>
          <w:sz w:val="24"/>
          <w:szCs w:val="24"/>
        </w:rPr>
      </w:pPr>
    </w:p>
    <w:p w:rsidR="00100075" w:rsidRPr="0007001B" w:rsidRDefault="00100075" w:rsidP="00100075">
      <w:pPr>
        <w:spacing w:after="0" w:line="240" w:lineRule="auto"/>
        <w:jc w:val="both"/>
        <w:rPr>
          <w:sz w:val="24"/>
          <w:szCs w:val="24"/>
        </w:rPr>
      </w:pPr>
      <w:r w:rsidRPr="0007001B">
        <w:rPr>
          <w:sz w:val="24"/>
          <w:szCs w:val="24"/>
        </w:rPr>
        <w:t xml:space="preserve">I progetti dovranno essere inviati tramite il sito </w:t>
      </w:r>
      <w:r w:rsidRPr="0007001B">
        <w:rPr>
          <w:b/>
          <w:bCs/>
          <w:color w:val="00B0F0"/>
          <w:sz w:val="24"/>
          <w:szCs w:val="24"/>
        </w:rPr>
        <w:t>www.cortinametraggio.it</w:t>
      </w:r>
      <w:r w:rsidRPr="0007001B">
        <w:rPr>
          <w:sz w:val="24"/>
          <w:szCs w:val="24"/>
        </w:rPr>
        <w:t xml:space="preserve"> oppure a </w:t>
      </w:r>
      <w:r w:rsidRPr="0007001B">
        <w:rPr>
          <w:b/>
          <w:bCs/>
          <w:color w:val="00B0F0"/>
          <w:sz w:val="24"/>
          <w:szCs w:val="24"/>
        </w:rPr>
        <w:t>info@cortinametraggio.it</w:t>
      </w:r>
      <w:r w:rsidRPr="0007001B">
        <w:rPr>
          <w:sz w:val="24"/>
          <w:szCs w:val="24"/>
        </w:rPr>
        <w:t xml:space="preserve"> </w:t>
      </w:r>
      <w:r w:rsidRPr="0007001B">
        <w:rPr>
          <w:b/>
          <w:bCs/>
          <w:sz w:val="24"/>
          <w:szCs w:val="24"/>
        </w:rPr>
        <w:t>entro e non oltre il 16 marzo 2020</w:t>
      </w:r>
      <w:r w:rsidRPr="0007001B">
        <w:rPr>
          <w:sz w:val="24"/>
          <w:szCs w:val="24"/>
        </w:rPr>
        <w:t>. I videomaker selezionati verranno poi contattati per partecipare alla premiazione finale che si svolgerà a Cortina il 26 marzo dove una giuria d’eccezione sel</w:t>
      </w:r>
      <w:r>
        <w:rPr>
          <w:sz w:val="24"/>
          <w:szCs w:val="24"/>
        </w:rPr>
        <w:t>ezionerà il soggetto vincitore.</w:t>
      </w:r>
    </w:p>
    <w:p w:rsidR="00100075" w:rsidRPr="0007001B" w:rsidRDefault="00100075" w:rsidP="00100075">
      <w:pPr>
        <w:spacing w:after="0" w:line="240" w:lineRule="auto"/>
        <w:jc w:val="both"/>
        <w:rPr>
          <w:sz w:val="24"/>
          <w:szCs w:val="24"/>
        </w:rPr>
      </w:pPr>
      <w:r w:rsidRPr="0007001B">
        <w:rPr>
          <w:sz w:val="24"/>
          <w:szCs w:val="24"/>
        </w:rPr>
        <w:t xml:space="preserve">Al videomaker che si aggiudicherà la vittoria, </w:t>
      </w:r>
      <w:r w:rsidRPr="0007001B">
        <w:rPr>
          <w:b/>
          <w:bCs/>
          <w:sz w:val="24"/>
          <w:szCs w:val="24"/>
        </w:rPr>
        <w:t>Eni gas e luce</w:t>
      </w:r>
      <w:r w:rsidRPr="0007001B">
        <w:rPr>
          <w:sz w:val="24"/>
          <w:szCs w:val="24"/>
        </w:rPr>
        <w:t xml:space="preserve"> offrirà la possibilità di realizzare il proprio cortometraggio che verrà poi distribuito su tutte le properties digitali dell’azienda e nei punti venditi con i credits del regista. Inoltre, il video vincitore verrà pr</w:t>
      </w:r>
      <w:r>
        <w:rPr>
          <w:sz w:val="24"/>
          <w:szCs w:val="24"/>
        </w:rPr>
        <w:t>oiettato</w:t>
      </w:r>
      <w:r w:rsidRPr="0007001B">
        <w:rPr>
          <w:sz w:val="24"/>
          <w:szCs w:val="24"/>
        </w:rPr>
        <w:t xml:space="preserve"> in occasione dell’annuale presentazione stampa che Cortinametraggio fa al Lido di Venezia durante la Mostra </w:t>
      </w:r>
      <w:r>
        <w:rPr>
          <w:sz w:val="24"/>
          <w:szCs w:val="24"/>
        </w:rPr>
        <w:t>del Cinema.</w:t>
      </w:r>
    </w:p>
    <w:p w:rsidR="00100075" w:rsidRPr="0007001B" w:rsidRDefault="00100075" w:rsidP="00100075">
      <w:pPr>
        <w:spacing w:after="0" w:line="240" w:lineRule="auto"/>
        <w:jc w:val="both"/>
        <w:rPr>
          <w:sz w:val="24"/>
          <w:szCs w:val="24"/>
        </w:rPr>
      </w:pPr>
    </w:p>
    <w:p w:rsidR="00100075" w:rsidRPr="0007001B" w:rsidRDefault="00100075" w:rsidP="00100075">
      <w:pPr>
        <w:spacing w:after="0" w:line="240" w:lineRule="auto"/>
        <w:jc w:val="both"/>
        <w:rPr>
          <w:b/>
          <w:bCs/>
          <w:color w:val="00B0F0"/>
          <w:sz w:val="24"/>
          <w:szCs w:val="24"/>
        </w:rPr>
      </w:pPr>
      <w:r>
        <w:rPr>
          <w:sz w:val="24"/>
          <w:szCs w:val="24"/>
        </w:rPr>
        <w:t xml:space="preserve">Tutte le </w:t>
      </w:r>
      <w:r w:rsidRPr="0007001B">
        <w:rPr>
          <w:sz w:val="24"/>
          <w:szCs w:val="24"/>
        </w:rPr>
        <w:t>info e il brief per partecip</w:t>
      </w:r>
      <w:r>
        <w:rPr>
          <w:sz w:val="24"/>
          <w:szCs w:val="24"/>
        </w:rPr>
        <w:t xml:space="preserve">are alla Short Movie Challenge </w:t>
      </w:r>
      <w:r w:rsidRPr="0007001B">
        <w:rPr>
          <w:sz w:val="24"/>
          <w:szCs w:val="24"/>
        </w:rPr>
        <w:t xml:space="preserve">sono consultabili all’indirizzo </w:t>
      </w:r>
      <w:r w:rsidRPr="0007001B">
        <w:rPr>
          <w:b/>
          <w:bCs/>
          <w:color w:val="00B0F0"/>
          <w:sz w:val="24"/>
          <w:szCs w:val="24"/>
        </w:rPr>
        <w:t>https://www.cortinametraggi</w:t>
      </w:r>
      <w:r>
        <w:rPr>
          <w:b/>
          <w:bCs/>
          <w:color w:val="00B0F0"/>
          <w:sz w:val="24"/>
          <w:szCs w:val="24"/>
        </w:rPr>
        <w:t>o.it/eni-short-movie-challenge/</w:t>
      </w:r>
    </w:p>
    <w:p w:rsidR="00100075" w:rsidRPr="00B52053" w:rsidRDefault="00100075" w:rsidP="00100075">
      <w:pPr>
        <w:spacing w:after="0" w:line="240" w:lineRule="auto"/>
        <w:jc w:val="both"/>
        <w:rPr>
          <w:sz w:val="24"/>
          <w:szCs w:val="24"/>
        </w:rPr>
      </w:pPr>
    </w:p>
    <w:p w:rsidR="00100075" w:rsidRPr="00B52053" w:rsidRDefault="00100075" w:rsidP="00100075">
      <w:pPr>
        <w:spacing w:after="0" w:line="240" w:lineRule="auto"/>
        <w:jc w:val="both"/>
        <w:rPr>
          <w:rFonts w:cstheme="minorHAnsi"/>
          <w:b/>
          <w:color w:val="000000" w:themeColor="text1"/>
          <w:sz w:val="24"/>
          <w:szCs w:val="24"/>
          <w:lang w:eastAsia="it-IT"/>
        </w:rPr>
      </w:pPr>
      <w:r w:rsidRPr="0007001B">
        <w:rPr>
          <w:rFonts w:cstheme="minorHAnsi"/>
          <w:color w:val="000000" w:themeColor="text1"/>
          <w:sz w:val="24"/>
          <w:szCs w:val="24"/>
          <w:lang w:eastAsia="it-IT"/>
        </w:rPr>
        <w:t xml:space="preserve">Tra i Partners istituzionali della XV edizione di Cortinametraggio il </w:t>
      </w:r>
      <w:r w:rsidRPr="0007001B">
        <w:rPr>
          <w:rFonts w:cstheme="minorHAnsi"/>
          <w:b/>
          <w:color w:val="000000" w:themeColor="text1"/>
          <w:sz w:val="24"/>
          <w:szCs w:val="24"/>
          <w:lang w:eastAsia="it-IT"/>
        </w:rPr>
        <w:t>MiBACT, SIAE, la Regione del Veneto, il Comune Cortina d’Ampezzo con Cortina Marketing, la Provincia di Belluno con Rete Eventi Cultura, Ficts, Anec-Fice, il CSC - Centro Sperimentale di Cinematografia, il SNGCI – Sindacato Nazionale Giornalisti cinematografici Italiani, NuovoIMAIE</w:t>
      </w:r>
      <w:r w:rsidRPr="0007001B">
        <w:rPr>
          <w:rFonts w:cstheme="minorHAnsi"/>
          <w:color w:val="000000" w:themeColor="text1"/>
          <w:sz w:val="24"/>
          <w:szCs w:val="24"/>
          <w:lang w:eastAsia="it-IT"/>
        </w:rPr>
        <w:t xml:space="preserve">. Main partner </w:t>
      </w:r>
      <w:r w:rsidRPr="0007001B">
        <w:rPr>
          <w:rFonts w:cstheme="minorHAnsi"/>
          <w:b/>
          <w:color w:val="000000" w:themeColor="text1"/>
          <w:sz w:val="24"/>
          <w:szCs w:val="24"/>
          <w:lang w:eastAsia="it-IT"/>
        </w:rPr>
        <w:t xml:space="preserve">Rai Cinema Channel </w:t>
      </w:r>
      <w:r w:rsidRPr="0007001B">
        <w:rPr>
          <w:rFonts w:cstheme="minorHAnsi"/>
          <w:color w:val="000000" w:themeColor="text1"/>
          <w:sz w:val="24"/>
          <w:szCs w:val="24"/>
          <w:lang w:eastAsia="it-IT"/>
        </w:rPr>
        <w:t>e</w:t>
      </w:r>
      <w:r w:rsidRPr="0007001B">
        <w:rPr>
          <w:rFonts w:cstheme="minorHAnsi"/>
          <w:b/>
          <w:color w:val="000000" w:themeColor="text1"/>
          <w:sz w:val="24"/>
          <w:szCs w:val="24"/>
          <w:lang w:eastAsia="it-IT"/>
        </w:rPr>
        <w:t xml:space="preserve"> RaiPlay, Universal Music Publishing Group, Vision Distribution, Dolomia, Aermec</w:t>
      </w:r>
      <w:r>
        <w:rPr>
          <w:rFonts w:cstheme="minorHAnsi"/>
          <w:b/>
          <w:color w:val="000000" w:themeColor="text1"/>
          <w:sz w:val="24"/>
          <w:szCs w:val="24"/>
          <w:lang w:eastAsia="it-IT"/>
        </w:rPr>
        <w:t xml:space="preserve">, </w:t>
      </w:r>
      <w:r w:rsidRPr="00B52053">
        <w:rPr>
          <w:rFonts w:cstheme="minorHAnsi"/>
          <w:b/>
          <w:color w:val="000000" w:themeColor="text1"/>
          <w:sz w:val="24"/>
          <w:szCs w:val="24"/>
          <w:lang w:eastAsia="it-IT"/>
        </w:rPr>
        <w:t xml:space="preserve">Viva </w:t>
      </w:r>
      <w:r>
        <w:rPr>
          <w:rFonts w:cstheme="minorHAnsi"/>
          <w:b/>
          <w:color w:val="000000" w:themeColor="text1"/>
          <w:sz w:val="24"/>
          <w:szCs w:val="24"/>
          <w:lang w:eastAsia="it-IT"/>
        </w:rPr>
        <w:t>Productions, Audi, Eni g</w:t>
      </w:r>
      <w:r w:rsidRPr="00B52053">
        <w:rPr>
          <w:rFonts w:cstheme="minorHAnsi"/>
          <w:b/>
          <w:color w:val="000000" w:themeColor="text1"/>
          <w:sz w:val="24"/>
          <w:szCs w:val="24"/>
          <w:lang w:eastAsia="it-IT"/>
        </w:rPr>
        <w:t xml:space="preserve">as e </w:t>
      </w:r>
      <w:r>
        <w:rPr>
          <w:rFonts w:cstheme="minorHAnsi"/>
          <w:b/>
          <w:color w:val="000000" w:themeColor="text1"/>
          <w:sz w:val="24"/>
          <w:szCs w:val="24"/>
          <w:lang w:eastAsia="it-IT"/>
        </w:rPr>
        <w:t>l</w:t>
      </w:r>
      <w:r w:rsidRPr="00B52053">
        <w:rPr>
          <w:rFonts w:cstheme="minorHAnsi"/>
          <w:b/>
          <w:color w:val="000000" w:themeColor="text1"/>
          <w:sz w:val="24"/>
          <w:szCs w:val="24"/>
          <w:lang w:eastAsia="it-IT"/>
        </w:rPr>
        <w:t>uce</w:t>
      </w:r>
      <w:r w:rsidRPr="0007001B">
        <w:rPr>
          <w:rFonts w:cstheme="minorHAnsi"/>
          <w:color w:val="000000" w:themeColor="text1"/>
          <w:sz w:val="24"/>
          <w:szCs w:val="24"/>
          <w:lang w:eastAsia="it-IT"/>
        </w:rPr>
        <w:t xml:space="preserve">. Gold sponsor </w:t>
      </w:r>
      <w:r w:rsidRPr="0007001B">
        <w:rPr>
          <w:rFonts w:cstheme="minorHAnsi"/>
          <w:b/>
          <w:color w:val="000000" w:themeColor="text1"/>
          <w:sz w:val="24"/>
          <w:szCs w:val="24"/>
          <w:lang w:eastAsia="it-IT"/>
        </w:rPr>
        <w:t>Medusa Film, Lotus Production, I Santi Di Diso, Italo, Carpenè Malvolti, Riva Yacht</w:t>
      </w:r>
      <w:r w:rsidRPr="0007001B">
        <w:rPr>
          <w:rFonts w:cstheme="minorHAnsi"/>
          <w:color w:val="000000" w:themeColor="text1"/>
          <w:sz w:val="24"/>
          <w:szCs w:val="24"/>
          <w:lang w:eastAsia="it-IT"/>
        </w:rPr>
        <w:t xml:space="preserve">.  Silver sponsor </w:t>
      </w:r>
      <w:r w:rsidRPr="0007001B">
        <w:rPr>
          <w:rFonts w:cstheme="minorHAnsi"/>
          <w:b/>
          <w:color w:val="000000" w:themeColor="text1"/>
          <w:sz w:val="24"/>
          <w:szCs w:val="24"/>
          <w:lang w:eastAsia="it-IT"/>
        </w:rPr>
        <w:t xml:space="preserve">Lab 20.21, SuMa Events, IVDR, </w:t>
      </w:r>
      <w:r>
        <w:rPr>
          <w:rFonts w:cstheme="minorHAnsi"/>
          <w:b/>
          <w:color w:val="000000" w:themeColor="text1"/>
          <w:sz w:val="24"/>
          <w:szCs w:val="24"/>
          <w:lang w:eastAsia="it-IT"/>
        </w:rPr>
        <w:t xml:space="preserve">H2H, Hotel Mirage, </w:t>
      </w:r>
      <w:r w:rsidRPr="00B52053">
        <w:rPr>
          <w:rFonts w:cstheme="minorHAnsi"/>
          <w:b/>
          <w:color w:val="000000" w:themeColor="text1"/>
          <w:sz w:val="24"/>
          <w:szCs w:val="24"/>
          <w:lang w:eastAsia="it-IT"/>
        </w:rPr>
        <w:t>Kevin Murphy</w:t>
      </w:r>
      <w:r>
        <w:rPr>
          <w:rFonts w:cstheme="minorHAnsi"/>
          <w:b/>
          <w:color w:val="000000" w:themeColor="text1"/>
          <w:sz w:val="24"/>
          <w:szCs w:val="24"/>
          <w:lang w:eastAsia="it-IT"/>
        </w:rPr>
        <w:t xml:space="preserve">, </w:t>
      </w:r>
      <w:r w:rsidRPr="0007001B">
        <w:rPr>
          <w:rFonts w:cstheme="minorHAnsi"/>
          <w:b/>
          <w:color w:val="000000" w:themeColor="text1"/>
          <w:sz w:val="24"/>
          <w:szCs w:val="24"/>
          <w:lang w:eastAsia="it-IT"/>
        </w:rPr>
        <w:t>Paoletti di Follina, Tralci di vita, La cooperativa di Cortina</w:t>
      </w:r>
      <w:r w:rsidRPr="0007001B">
        <w:rPr>
          <w:rFonts w:cstheme="minorHAnsi"/>
          <w:color w:val="000000" w:themeColor="text1"/>
          <w:sz w:val="24"/>
          <w:szCs w:val="24"/>
          <w:lang w:eastAsia="it-IT"/>
        </w:rPr>
        <w:t xml:space="preserve">. </w:t>
      </w:r>
      <w:r w:rsidRPr="0007001B">
        <w:rPr>
          <w:rFonts w:cstheme="minorHAnsi"/>
          <w:color w:val="000000" w:themeColor="text1"/>
          <w:sz w:val="24"/>
          <w:szCs w:val="24"/>
          <w:lang w:val="en-US" w:eastAsia="it-IT"/>
        </w:rPr>
        <w:t xml:space="preserve">Main sponsor hospitality </w:t>
      </w:r>
      <w:r w:rsidRPr="0007001B">
        <w:rPr>
          <w:rFonts w:cstheme="minorHAnsi"/>
          <w:b/>
          <w:color w:val="000000" w:themeColor="text1"/>
          <w:sz w:val="24"/>
          <w:szCs w:val="24"/>
          <w:lang w:val="en-US" w:eastAsia="it-IT"/>
        </w:rPr>
        <w:t>Grand Hotel Savoia &amp; SPA, Hotel de La Poste</w:t>
      </w:r>
      <w:r w:rsidRPr="0007001B">
        <w:rPr>
          <w:rFonts w:cstheme="minorHAnsi"/>
          <w:color w:val="000000" w:themeColor="text1"/>
          <w:sz w:val="24"/>
          <w:szCs w:val="24"/>
          <w:lang w:val="en-US" w:eastAsia="it-IT"/>
        </w:rPr>
        <w:t xml:space="preserve">. </w:t>
      </w:r>
      <w:r w:rsidRPr="0007001B">
        <w:rPr>
          <w:rFonts w:cstheme="minorHAnsi"/>
          <w:color w:val="000000" w:themeColor="text1"/>
          <w:sz w:val="24"/>
          <w:szCs w:val="24"/>
          <w:lang w:eastAsia="it-IT"/>
        </w:rPr>
        <w:t xml:space="preserve">Main Media Partner </w:t>
      </w:r>
      <w:r w:rsidRPr="0007001B">
        <w:rPr>
          <w:rFonts w:cstheme="minorHAnsi"/>
          <w:b/>
          <w:color w:val="000000" w:themeColor="text1"/>
          <w:sz w:val="24"/>
          <w:szCs w:val="24"/>
          <w:lang w:eastAsia="it-IT"/>
        </w:rPr>
        <w:t>Ciak</w:t>
      </w:r>
      <w:r w:rsidRPr="0007001B">
        <w:rPr>
          <w:rFonts w:cstheme="minorHAnsi"/>
          <w:color w:val="000000" w:themeColor="text1"/>
          <w:sz w:val="24"/>
          <w:szCs w:val="24"/>
          <w:lang w:eastAsia="it-IT"/>
        </w:rPr>
        <w:t xml:space="preserve">. </w:t>
      </w:r>
      <w:r w:rsidRPr="0007001B">
        <w:rPr>
          <w:rFonts w:cstheme="minorHAnsi"/>
          <w:b/>
          <w:color w:val="000000" w:themeColor="text1"/>
          <w:sz w:val="24"/>
          <w:szCs w:val="24"/>
          <w:lang w:eastAsia="it-IT"/>
        </w:rPr>
        <w:t>RaiRadio1</w:t>
      </w:r>
      <w:r w:rsidRPr="0007001B">
        <w:rPr>
          <w:rFonts w:cstheme="minorHAnsi"/>
          <w:color w:val="000000" w:themeColor="text1"/>
          <w:sz w:val="24"/>
          <w:szCs w:val="24"/>
          <w:lang w:eastAsia="it-IT"/>
        </w:rPr>
        <w:t xml:space="preserve"> Radio ufficiale del festival. Media partner </w:t>
      </w:r>
      <w:r w:rsidRPr="0007001B">
        <w:rPr>
          <w:rFonts w:cstheme="minorHAnsi"/>
          <w:b/>
          <w:color w:val="000000" w:themeColor="text1"/>
          <w:sz w:val="24"/>
          <w:szCs w:val="24"/>
          <w:lang w:eastAsia="it-IT"/>
        </w:rPr>
        <w:t>Style Magazine, Cinemaitaliano.info, Good Style Magazine, RaiPlay, Cinecittà News, Art Style Magazine, Coming Soon, Radio Cortina</w:t>
      </w:r>
      <w:r w:rsidRPr="0007001B">
        <w:rPr>
          <w:rFonts w:cstheme="minorHAnsi"/>
          <w:color w:val="000000" w:themeColor="text1"/>
          <w:sz w:val="24"/>
          <w:szCs w:val="24"/>
          <w:lang w:eastAsia="it-IT"/>
        </w:rPr>
        <w:t xml:space="preserve">. Tra gli sponsor </w:t>
      </w:r>
      <w:r w:rsidRPr="0007001B">
        <w:rPr>
          <w:rFonts w:cstheme="minorHAnsi"/>
          <w:b/>
          <w:color w:val="000000" w:themeColor="text1"/>
          <w:sz w:val="24"/>
          <w:szCs w:val="24"/>
          <w:lang w:eastAsia="it-IT"/>
        </w:rPr>
        <w:t>Contemporary &amp; Co, Messa a Fuoco Campania, Le Giornate Del Cinema Lucano - Premio Internazionale Basilicata</w:t>
      </w:r>
      <w:r w:rsidRPr="0007001B">
        <w:rPr>
          <w:rFonts w:cstheme="minorHAnsi"/>
          <w:color w:val="000000" w:themeColor="text1"/>
          <w:sz w:val="24"/>
          <w:szCs w:val="24"/>
          <w:lang w:eastAsia="it-IT"/>
        </w:rPr>
        <w:t>.</w:t>
      </w:r>
    </w:p>
    <w:p w:rsidR="00100075" w:rsidRDefault="00100075" w:rsidP="00100075">
      <w:pPr>
        <w:tabs>
          <w:tab w:val="center" w:pos="5528"/>
          <w:tab w:val="right" w:pos="11057"/>
        </w:tabs>
        <w:spacing w:after="0" w:line="240" w:lineRule="auto"/>
        <w:rPr>
          <w:rFonts w:cstheme="minorHAnsi"/>
          <w:sz w:val="24"/>
          <w:szCs w:val="24"/>
        </w:rPr>
      </w:pPr>
    </w:p>
    <w:p w:rsidR="00100075" w:rsidRDefault="00100075" w:rsidP="00100075">
      <w:pPr>
        <w:tabs>
          <w:tab w:val="center" w:pos="5528"/>
          <w:tab w:val="right" w:pos="11057"/>
        </w:tabs>
        <w:spacing w:after="0" w:line="240" w:lineRule="auto"/>
        <w:rPr>
          <w:rFonts w:cstheme="minorHAnsi"/>
          <w:sz w:val="24"/>
          <w:szCs w:val="24"/>
        </w:rPr>
      </w:pPr>
    </w:p>
    <w:p w:rsidR="003E08E8" w:rsidRPr="00100075" w:rsidRDefault="00100075" w:rsidP="00100075">
      <w:pPr>
        <w:tabs>
          <w:tab w:val="center" w:pos="5528"/>
          <w:tab w:val="right" w:pos="11057"/>
        </w:tabs>
        <w:spacing w:after="0" w:line="240" w:lineRule="auto"/>
        <w:jc w:val="center"/>
        <w:rPr>
          <w:rFonts w:cstheme="minorHAnsi"/>
          <w:sz w:val="24"/>
          <w:szCs w:val="24"/>
          <w:lang w:eastAsia="it-IT"/>
        </w:rPr>
      </w:pPr>
      <w:r w:rsidRPr="0007001B">
        <w:rPr>
          <w:rFonts w:cstheme="minorHAnsi"/>
          <w:sz w:val="24"/>
          <w:szCs w:val="24"/>
        </w:rPr>
        <w:t xml:space="preserve">Ufficio Stampa Storyfinders - Lionella Bianca Fiorillo – </w:t>
      </w:r>
      <w:hyperlink r:id="rId6" w:history="1">
        <w:r w:rsidRPr="0007001B">
          <w:rPr>
            <w:rStyle w:val="Collegamentoipertestuale"/>
            <w:rFonts w:cstheme="minorHAnsi"/>
            <w:sz w:val="24"/>
            <w:szCs w:val="24"/>
          </w:rPr>
          <w:t>press.agency@storyfinders.it</w:t>
        </w:r>
      </w:hyperlink>
      <w:r w:rsidRPr="0007001B">
        <w:rPr>
          <w:rFonts w:cstheme="minorHAnsi"/>
          <w:sz w:val="24"/>
          <w:szCs w:val="24"/>
        </w:rPr>
        <w:t xml:space="preserve"> +39.340.7364203 – 06.36006880</w:t>
      </w:r>
    </w:p>
    <w:sectPr w:rsidR="003E08E8" w:rsidRPr="00100075" w:rsidSect="00B52053">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75"/>
    <w:rsid w:val="00100075"/>
    <w:rsid w:val="003E0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B188"/>
  <w15:chartTrackingRefBased/>
  <w15:docId w15:val="{E6A000EA-3744-499A-A967-00B51CCA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00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00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gency@storyfinders.it" TargetMode="External"/><Relationship Id="rId5" Type="http://schemas.openxmlformats.org/officeDocument/2006/relationships/image" Target="cid:image001.jpg@01D32570.5DDA788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2020-02-20T17:03:00Z</dcterms:created>
  <dcterms:modified xsi:type="dcterms:W3CDTF">2020-02-20T17:03:00Z</dcterms:modified>
</cp:coreProperties>
</file>